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 xml:space="preserve">Monitorowanie przemieszczania towarów wrażliwych </w:t>
      </w:r>
      <w:r w:rsidR="0017074F">
        <w:rPr>
          <w:b/>
          <w:bCs/>
        </w:rPr>
        <w:t xml:space="preserve">       </w:t>
      </w:r>
      <w:bookmarkStart w:id="0" w:name="_GoBack"/>
      <w:bookmarkEnd w:id="0"/>
      <w:r w:rsidRPr="008E2761">
        <w:rPr>
          <w:b/>
          <w:bCs/>
        </w:rPr>
        <w:t>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B840C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17074F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C06201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</w:t>
            </w:r>
            <w:r w:rsidR="0017074F">
              <w:rPr>
                <w:rFonts w:ascii="Arial" w:hAnsi="Arial" w:cs="Arial"/>
                <w:color w:val="1F1A17"/>
              </w:rPr>
              <w:t>2</w:t>
            </w:r>
            <w:r w:rsidR="009A5FF9">
              <w:rPr>
                <w:rFonts w:ascii="Arial" w:hAnsi="Arial" w:cs="Arial"/>
                <w:color w:val="1F1A17"/>
              </w:rPr>
              <w:t xml:space="preserve"> maja</w:t>
            </w:r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9A5FF9">
        <w:rPr>
          <w:b/>
        </w:rPr>
        <w:t>11 maja</w:t>
      </w:r>
      <w:r w:rsidR="005328E9">
        <w:rPr>
          <w:b/>
        </w:rPr>
        <w:t xml:space="preserve"> </w:t>
      </w:r>
      <w:r w:rsidR="00F407FC">
        <w:rPr>
          <w:b/>
        </w:rPr>
        <w:t xml:space="preserve"> 2018</w:t>
      </w:r>
      <w:r w:rsidR="00AC1CBD">
        <w:rPr>
          <w:b/>
        </w:rPr>
        <w:t>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9A5FF9" w:rsidP="00861DBB">
      <w:pPr>
        <w:jc w:val="both"/>
        <w:rPr>
          <w:b/>
        </w:rPr>
      </w:pPr>
      <w:r>
        <w:rPr>
          <w:b/>
        </w:rPr>
        <w:t>po 11 maja</w:t>
      </w:r>
      <w:r w:rsidR="00F407FC">
        <w:rPr>
          <w:b/>
        </w:rPr>
        <w:t xml:space="preserve"> 2018</w:t>
      </w:r>
      <w:r w:rsidR="003043F6">
        <w:rPr>
          <w:b/>
        </w:rPr>
        <w:t>r. – 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FA" w:rsidRDefault="002111FA" w:rsidP="005B4289">
      <w:pPr>
        <w:spacing w:line="240" w:lineRule="auto"/>
      </w:pPr>
      <w:r>
        <w:separator/>
      </w:r>
    </w:p>
  </w:endnote>
  <w:endnote w:type="continuationSeparator" w:id="0">
    <w:p w:rsidR="002111FA" w:rsidRDefault="002111FA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FA" w:rsidRDefault="002111FA" w:rsidP="005B4289">
      <w:pPr>
        <w:spacing w:line="240" w:lineRule="auto"/>
      </w:pPr>
      <w:r>
        <w:separator/>
      </w:r>
    </w:p>
  </w:footnote>
  <w:footnote w:type="continuationSeparator" w:id="0">
    <w:p w:rsidR="002111FA" w:rsidRDefault="002111FA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660AF"/>
    <w:rsid w:val="00071E30"/>
    <w:rsid w:val="000D68B5"/>
    <w:rsid w:val="000D7C21"/>
    <w:rsid w:val="000F5CB6"/>
    <w:rsid w:val="000F7C5A"/>
    <w:rsid w:val="00100140"/>
    <w:rsid w:val="0017074F"/>
    <w:rsid w:val="0017213C"/>
    <w:rsid w:val="0017386C"/>
    <w:rsid w:val="001836C3"/>
    <w:rsid w:val="001A72CC"/>
    <w:rsid w:val="001E5C44"/>
    <w:rsid w:val="001F06A6"/>
    <w:rsid w:val="002111FA"/>
    <w:rsid w:val="00212E3C"/>
    <w:rsid w:val="00236E56"/>
    <w:rsid w:val="002A2DC7"/>
    <w:rsid w:val="002C33AA"/>
    <w:rsid w:val="002D2F76"/>
    <w:rsid w:val="003043F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85197"/>
    <w:rsid w:val="00595E1A"/>
    <w:rsid w:val="005A22E9"/>
    <w:rsid w:val="005A2423"/>
    <w:rsid w:val="005B4289"/>
    <w:rsid w:val="005C7DAD"/>
    <w:rsid w:val="005D4DC4"/>
    <w:rsid w:val="005E2E87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A5FF9"/>
    <w:rsid w:val="009D121C"/>
    <w:rsid w:val="00A25F27"/>
    <w:rsid w:val="00A3317E"/>
    <w:rsid w:val="00A74DB7"/>
    <w:rsid w:val="00A76BD5"/>
    <w:rsid w:val="00AC1CBD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06201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RNT-016-HP-MS</cp:lastModifiedBy>
  <cp:revision>2</cp:revision>
  <cp:lastPrinted>2017-03-31T09:11:00Z</cp:lastPrinted>
  <dcterms:created xsi:type="dcterms:W3CDTF">2018-04-24T12:27:00Z</dcterms:created>
  <dcterms:modified xsi:type="dcterms:W3CDTF">2018-04-24T12:27:00Z</dcterms:modified>
</cp:coreProperties>
</file>